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91E" w:rsidRPr="00446045" w:rsidRDefault="0033391E" w:rsidP="0033391E">
      <w:pPr>
        <w:pStyle w:val="A3"/>
        <w:adjustRightInd w:val="0"/>
        <w:snapToGrid w:val="0"/>
        <w:jc w:val="center"/>
        <w:rPr>
          <w:rFonts w:ascii="標楷體" w:eastAsia="標楷體" w:hAnsi="標楷體" w:hint="eastAsia"/>
        </w:rPr>
      </w:pPr>
      <w:bookmarkStart w:id="0" w:name="_GoBack"/>
      <w:bookmarkEnd w:id="0"/>
      <w:r w:rsidRPr="00446045">
        <w:rPr>
          <w:rFonts w:ascii="標楷體" w:eastAsia="標楷體" w:hAnsi="標楷體" w:hint="eastAsia"/>
        </w:rPr>
        <w:t>新生醫護管理專科學校 11</w:t>
      </w:r>
      <w:r w:rsidRPr="00446045">
        <w:rPr>
          <w:rFonts w:ascii="標楷體" w:eastAsia="標楷體" w:hAnsi="標楷體"/>
        </w:rPr>
        <w:t>3</w:t>
      </w:r>
      <w:r w:rsidRPr="00446045">
        <w:rPr>
          <w:rFonts w:ascii="標楷體" w:eastAsia="標楷體" w:hAnsi="標楷體" w:hint="eastAsia"/>
        </w:rPr>
        <w:t>學年度課程結構介紹暨核心能力對應表</w:t>
      </w:r>
    </w:p>
    <w:p w:rsidR="0033391E" w:rsidRPr="00446045" w:rsidRDefault="0033391E" w:rsidP="0033391E">
      <w:pPr>
        <w:pStyle w:val="A3"/>
        <w:adjustRightInd w:val="0"/>
        <w:snapToGrid w:val="0"/>
        <w:rPr>
          <w:rFonts w:hint="eastAsia"/>
          <w:sz w:val="20"/>
          <w:szCs w:val="20"/>
        </w:rPr>
      </w:pPr>
    </w:p>
    <w:tbl>
      <w:tblPr>
        <w:tblW w:w="1041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2732"/>
        <w:gridCol w:w="1418"/>
        <w:gridCol w:w="1275"/>
        <w:gridCol w:w="1134"/>
        <w:gridCol w:w="1237"/>
      </w:tblGrid>
      <w:tr w:rsidR="0033391E" w:rsidRPr="00446045" w:rsidTr="008B1B7A">
        <w:trPr>
          <w:trHeight w:val="847"/>
          <w:jc w:val="center"/>
        </w:trPr>
        <w:tc>
          <w:tcPr>
            <w:tcW w:w="261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課程名稱</w:t>
            </w:r>
          </w:p>
        </w:tc>
        <w:tc>
          <w:tcPr>
            <w:tcW w:w="7796" w:type="dxa"/>
            <w:gridSpan w:val="5"/>
            <w:tcBorders>
              <w:left w:val="single" w:sz="4" w:space="0" w:color="auto"/>
            </w:tcBorders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羽球戰術與應用</w:t>
            </w:r>
          </w:p>
        </w:tc>
      </w:tr>
      <w:tr w:rsidR="0033391E" w:rsidRPr="00446045" w:rsidTr="008B1B7A">
        <w:trPr>
          <w:trHeight w:val="630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3391E" w:rsidRPr="00446045" w:rsidRDefault="0033391E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開課</w:t>
            </w:r>
            <w:r w:rsidRPr="00446045">
              <w:rPr>
                <w:rFonts w:hAnsi="標楷體" w:hint="eastAsia"/>
                <w:b/>
              </w:rPr>
              <w:t>單位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通識教育中心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Ansi="標楷體" w:hint="eastAsia"/>
                <w:b/>
              </w:rPr>
              <w:t>適合對象</w:t>
            </w:r>
          </w:p>
        </w:tc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三</w:t>
            </w:r>
            <w:r w:rsidRPr="00446045">
              <w:rPr>
                <w:rFonts w:ascii="新細明體" w:eastAsia="新細明體" w:hAnsi="新細明體" w:hint="eastAsia"/>
              </w:rPr>
              <w:t>、</w:t>
            </w:r>
            <w:r w:rsidRPr="00446045">
              <w:rPr>
                <w:rFonts w:hint="eastAsia"/>
              </w:rPr>
              <w:t>四年級學生</w:t>
            </w:r>
          </w:p>
        </w:tc>
      </w:tr>
      <w:tr w:rsidR="0033391E" w:rsidRPr="00446045" w:rsidTr="008B1B7A">
        <w:trPr>
          <w:trHeight w:val="493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3391E" w:rsidRPr="00446045" w:rsidRDefault="0033391E" w:rsidP="008B1B7A">
            <w:pPr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課程類別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1E" w:rsidRPr="00446045" w:rsidRDefault="0033391E" w:rsidP="008B1B7A">
            <w:pPr>
              <w:jc w:val="center"/>
            </w:pPr>
            <w:r w:rsidRPr="00446045">
              <w:rPr>
                <w:rFonts w:hint="eastAsia"/>
                <w:sz w:val="28"/>
                <w:szCs w:val="28"/>
              </w:rPr>
              <w:t>□必修</w:t>
            </w:r>
            <w:r w:rsidRPr="00446045">
              <w:rPr>
                <w:rFonts w:hint="eastAsia"/>
                <w:sz w:val="28"/>
                <w:szCs w:val="28"/>
              </w:rPr>
              <w:t xml:space="preserve">   </w:t>
            </w:r>
            <w:r w:rsidRPr="00446045">
              <w:rPr>
                <w:rFonts w:hint="eastAsia"/>
                <w:sz w:val="28"/>
                <w:szCs w:val="28"/>
              </w:rPr>
              <w:t>■選修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學分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1E" w:rsidRPr="00446045" w:rsidRDefault="0033391E" w:rsidP="008B1B7A">
            <w:pPr>
              <w:jc w:val="center"/>
            </w:pPr>
            <w:r w:rsidRPr="00446045">
              <w:rPr>
                <w:rFonts w:hint="eastAsi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3391E" w:rsidRPr="00446045" w:rsidRDefault="0033391E" w:rsidP="008B1B7A">
            <w:pPr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 w:hint="eastAsia"/>
                <w:b/>
              </w:rPr>
              <w:t>學時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391E" w:rsidRPr="00446045" w:rsidRDefault="0033391E" w:rsidP="008B1B7A">
            <w:pPr>
              <w:jc w:val="center"/>
              <w:rPr>
                <w:rFonts w:hint="eastAsia"/>
              </w:rPr>
            </w:pPr>
            <w:r w:rsidRPr="00446045">
              <w:rPr>
                <w:rFonts w:hint="eastAsia"/>
              </w:rPr>
              <w:t>2</w:t>
            </w:r>
          </w:p>
        </w:tc>
      </w:tr>
      <w:tr w:rsidR="0033391E" w:rsidRPr="00446045" w:rsidTr="008B1B7A">
        <w:trPr>
          <w:trHeight w:val="706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center"/>
            </w:pPr>
            <w:r w:rsidRPr="00446045">
              <w:rPr>
                <w:rFonts w:hAnsi="標楷體" w:hint="eastAsia"/>
                <w:b/>
              </w:rPr>
              <w:t>課程簡</w:t>
            </w:r>
            <w:r w:rsidRPr="00446045">
              <w:rPr>
                <w:rFonts w:hAnsi="標楷體"/>
                <w:b/>
              </w:rPr>
              <w:t>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both"/>
              <w:rPr>
                <w:rFonts w:hint="eastAsia"/>
              </w:rPr>
            </w:pPr>
            <w:r w:rsidRPr="00446045">
              <w:rPr>
                <w:rFonts w:hint="eastAsia"/>
              </w:rPr>
              <w:t>本課程為選修羽球課，以適合初學者的羽球教學內容，學習羽球各種技巧為主，專門羽球體能訓練為輔，並依程度不同分初學者、中級程度者。初學者以能學好高遠球、網前小球、發球三種基礎技術；中級程度者，加強各種基礎技術、擊球之穩定性、擊球之力量、控球並學習切球、殺球、米字步等應用技術打法，最終目標能下場練習比賽。</w:t>
            </w:r>
          </w:p>
        </w:tc>
      </w:tr>
      <w:tr w:rsidR="0033391E" w:rsidRPr="00446045" w:rsidTr="008B1B7A">
        <w:trPr>
          <w:trHeight w:val="61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C0C0C0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</w:t>
            </w:r>
            <w:r w:rsidRPr="00446045">
              <w:rPr>
                <w:rFonts w:hAnsi="標楷體" w:hint="eastAsia"/>
                <w:b/>
              </w:rPr>
              <w:t>目標與對應之系科核心能力（</w:t>
            </w:r>
            <w:r w:rsidRPr="00446045">
              <w:rPr>
                <w:rFonts w:hAnsi="標楷體" w:hint="eastAsia"/>
                <w:b/>
              </w:rPr>
              <w:t>0-5</w:t>
            </w:r>
            <w:r w:rsidRPr="00446045">
              <w:rPr>
                <w:rFonts w:hAnsi="標楷體" w:hint="eastAsia"/>
                <w:b/>
              </w:rPr>
              <w:t>級分顯示）</w:t>
            </w:r>
          </w:p>
        </w:tc>
      </w:tr>
      <w:tr w:rsidR="0033391E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33391E" w:rsidRPr="00446045" w:rsidRDefault="0033391E" w:rsidP="008B1B7A">
            <w:pPr>
              <w:widowControl/>
              <w:spacing w:line="360" w:lineRule="atLeast"/>
              <w:rPr>
                <w:rFonts w:ascii="標楷體" w:hAnsi="標楷體" w:hint="eastAsia"/>
              </w:rPr>
            </w:pPr>
            <w:r w:rsidRPr="00446045">
              <w:rPr>
                <w:rFonts w:hAnsi="標楷體"/>
              </w:rPr>
              <w:t>課程</w:t>
            </w:r>
            <w:r w:rsidRPr="00446045">
              <w:rPr>
                <w:rFonts w:hAnsi="標楷體" w:hint="eastAsia"/>
              </w:rPr>
              <w:t>目標</w:t>
            </w:r>
            <w:r w:rsidRPr="00446045">
              <w:rPr>
                <w:rFonts w:ascii="標楷體" w:hAnsi="標楷體" w:hint="eastAsia"/>
              </w:rPr>
              <w:t>：</w:t>
            </w:r>
          </w:p>
          <w:p w:rsidR="0033391E" w:rsidRPr="00446045" w:rsidRDefault="0033391E" w:rsidP="008B1B7A">
            <w:pPr>
              <w:widowControl/>
              <w:spacing w:line="360" w:lineRule="atLeast"/>
              <w:rPr>
                <w:rFonts w:ascii="標楷體" w:hAnsi="標楷體" w:hint="eastAsia"/>
              </w:rPr>
            </w:pPr>
            <w:r w:rsidRPr="00446045">
              <w:rPr>
                <w:rFonts w:ascii="標楷體" w:hAnsi="標楷體" w:hint="eastAsia"/>
              </w:rPr>
              <w:t>1.提升運動技能，增加體育認知，培養終身運動習慣。</w:t>
            </w:r>
          </w:p>
          <w:p w:rsidR="0033391E" w:rsidRPr="00446045" w:rsidRDefault="0033391E" w:rsidP="008B1B7A">
            <w:pPr>
              <w:widowControl/>
              <w:spacing w:line="360" w:lineRule="atLeast"/>
              <w:rPr>
                <w:rFonts w:ascii="標楷體" w:hAnsi="標楷體" w:hint="eastAsia"/>
              </w:rPr>
            </w:pPr>
            <w:r w:rsidRPr="00446045">
              <w:rPr>
                <w:rFonts w:ascii="標楷體" w:hAnsi="標楷體" w:hint="eastAsia"/>
              </w:rPr>
              <w:t>2.增進健康體能、提升生活適應能力。</w:t>
            </w:r>
          </w:p>
          <w:p w:rsidR="0033391E" w:rsidRPr="00446045" w:rsidRDefault="0033391E" w:rsidP="008B1B7A">
            <w:pPr>
              <w:widowControl/>
              <w:spacing w:line="360" w:lineRule="atLeast"/>
              <w:rPr>
                <w:rFonts w:ascii="標楷體" w:hAnsi="標楷體" w:hint="eastAsia"/>
              </w:rPr>
            </w:pPr>
            <w:r w:rsidRPr="00446045">
              <w:rPr>
                <w:rFonts w:ascii="標楷體" w:hAnsi="標楷體" w:hint="eastAsia"/>
              </w:rPr>
              <w:t>3.建立休閒及規律運動觀念，促進身心健康。</w:t>
            </w:r>
          </w:p>
          <w:p w:rsidR="0033391E" w:rsidRPr="00446045" w:rsidRDefault="0033391E" w:rsidP="008B1B7A">
            <w:pPr>
              <w:widowControl/>
              <w:spacing w:line="360" w:lineRule="atLeast"/>
              <w:rPr>
                <w:rFonts w:ascii="標楷體" w:hAnsi="標楷體" w:hint="eastAsia"/>
              </w:rPr>
            </w:pPr>
            <w:r w:rsidRPr="00446045">
              <w:rPr>
                <w:rFonts w:ascii="標楷體" w:hAnsi="標楷體" w:hint="eastAsia"/>
              </w:rPr>
              <w:t>4.透過群性教育，培養互助合作理念。</w:t>
            </w:r>
          </w:p>
          <w:p w:rsidR="0033391E" w:rsidRPr="00446045" w:rsidRDefault="0033391E" w:rsidP="008B1B7A">
            <w:pPr>
              <w:widowControl/>
              <w:spacing w:line="360" w:lineRule="atLeast"/>
              <w:rPr>
                <w:rFonts w:ascii="標楷體" w:hAnsi="標楷體" w:hint="eastAsia"/>
              </w:rPr>
            </w:pPr>
            <w:r w:rsidRPr="00446045">
              <w:rPr>
                <w:rFonts w:ascii="標楷體" w:hAnsi="標楷體" w:hint="eastAsia"/>
              </w:rPr>
              <w:t>5.培養運動賞析思辨能力，激發審美潛能。</w:t>
            </w:r>
          </w:p>
        </w:tc>
      </w:tr>
      <w:tr w:rsidR="0033391E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tbl>
            <w:tblPr>
              <w:tblW w:w="10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8"/>
              <w:gridCol w:w="1026"/>
              <w:gridCol w:w="1026"/>
              <w:gridCol w:w="1027"/>
              <w:gridCol w:w="1026"/>
              <w:gridCol w:w="1026"/>
              <w:gridCol w:w="1027"/>
              <w:gridCol w:w="1026"/>
              <w:gridCol w:w="1027"/>
            </w:tblGrid>
            <w:tr w:rsidR="0033391E" w:rsidRPr="00446045" w:rsidTr="008B1B7A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通識核心能力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博雅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關懷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倫理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邏輯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宏觀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創新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</w:tr>
            <w:tr w:rsidR="0033391E" w:rsidRPr="00446045" w:rsidTr="008B1B7A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課程∕能力級分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3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1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</w:tr>
          </w:tbl>
          <w:p w:rsidR="0033391E" w:rsidRPr="00446045" w:rsidRDefault="0033391E" w:rsidP="008B1B7A">
            <w:pPr>
              <w:widowControl/>
              <w:spacing w:line="360" w:lineRule="atLeast"/>
              <w:rPr>
                <w:rFonts w:hAnsi="標楷體"/>
                <w:b/>
              </w:rPr>
            </w:pPr>
          </w:p>
        </w:tc>
      </w:tr>
      <w:tr w:rsidR="0033391E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課程之</w:t>
            </w:r>
            <w:r w:rsidRPr="00446045">
              <w:rPr>
                <w:b/>
              </w:rPr>
              <w:t>縱向銜接</w:t>
            </w:r>
            <w:r w:rsidRPr="00446045">
              <w:rPr>
                <w:rFonts w:hint="eastAsia"/>
                <w:b/>
              </w:rPr>
              <w:t>與</w:t>
            </w:r>
            <w:r w:rsidRPr="00446045">
              <w:rPr>
                <w:b/>
              </w:rPr>
              <w:t>橫向統合</w:t>
            </w:r>
          </w:p>
        </w:tc>
      </w:tr>
      <w:tr w:rsidR="0033391E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ind w:left="480" w:hangingChars="200" w:hanging="480"/>
            </w:pPr>
            <w:r w:rsidRPr="00446045">
              <w:rPr>
                <w:rFonts w:hint="eastAsia"/>
              </w:rPr>
              <w:t>縱向銜接方面：體育課程之設計，為每一項運動技能與知識都由淺入深、由簡入繁，進階式的規劃各層級課程，縱向銜接每項技能之歷史演變、技術革新、體能變化，讓學生對體育有更深刻的了解，進而產生濃厚的興趣，於體育課當中獲得更多體育相關知識。</w:t>
            </w:r>
          </w:p>
          <w:p w:rsidR="0033391E" w:rsidRPr="00446045" w:rsidRDefault="0033391E" w:rsidP="008B1B7A">
            <w:pPr>
              <w:adjustRightInd w:val="0"/>
              <w:snapToGrid w:val="0"/>
              <w:ind w:left="480" w:hangingChars="200" w:hanging="480"/>
              <w:rPr>
                <w:rFonts w:hint="eastAsia"/>
              </w:rPr>
            </w:pPr>
            <w:r w:rsidRPr="00446045">
              <w:rPr>
                <w:rFonts w:hint="eastAsia"/>
              </w:rPr>
              <w:t>橫向統合方面：為統合各種運動項目與活動，以培養學生對體育的興趣，引起學生喜歡體育與觀賞體育，養成良好的運動習慣，提升身體適應環境的能力，使體育完全融入學校教育與生活。</w:t>
            </w:r>
          </w:p>
        </w:tc>
      </w:tr>
      <w:tr w:rsidR="0033391E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both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課程可對應之</w:t>
            </w:r>
            <w:r w:rsidRPr="00446045">
              <w:rPr>
                <w:rFonts w:hint="eastAsia"/>
                <w:b/>
              </w:rPr>
              <w:t>UCAN</w:t>
            </w:r>
            <w:r w:rsidRPr="00446045">
              <w:rPr>
                <w:rFonts w:hint="eastAsia"/>
                <w:b/>
              </w:rPr>
              <w:t>或職場需求</w:t>
            </w:r>
          </w:p>
        </w:tc>
      </w:tr>
      <w:tr w:rsidR="0033391E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6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tbl>
            <w:tblPr>
              <w:tblpPr w:leftFromText="180" w:rightFromText="180" w:vertAnchor="page" w:horzAnchor="margin" w:tblpY="256"/>
              <w:tblOverlap w:val="never"/>
              <w:tblW w:w="10201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03"/>
              <w:gridCol w:w="7798"/>
            </w:tblGrid>
            <w:tr w:rsidR="0033391E" w:rsidRPr="00446045" w:rsidTr="008B1B7A">
              <w:trPr>
                <w:trHeight w:val="188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b/>
                      <w:bCs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b/>
                      <w:bCs/>
                      <w:kern w:val="0"/>
                      <w:sz w:val="16"/>
                      <w:szCs w:val="16"/>
                    </w:rPr>
                    <w:t>與UCAN職場共通職能之對應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描述</w:t>
                  </w:r>
                </w:p>
              </w:tc>
            </w:tr>
            <w:tr w:rsidR="0033391E" w:rsidRPr="00446045" w:rsidTr="008B1B7A">
              <w:trPr>
                <w:trHeight w:val="330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391E" w:rsidRPr="00446045" w:rsidRDefault="0033391E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溝通表達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在小組合作的過程中，透過口語與肢體動作等方式，表達自己的想法使他人瞭解，並努力理解他人所傳達的資訊，進而發現和反應學習問題以獲得解決和改善。</w:t>
                  </w:r>
                </w:p>
              </w:tc>
            </w:tr>
            <w:tr w:rsidR="0033391E" w:rsidRPr="00446045" w:rsidTr="008B1B7A">
              <w:trPr>
                <w:trHeight w:val="337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391E" w:rsidRPr="00446045" w:rsidRDefault="0033391E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持續學習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了解身體活動能力發展的重要性，並能探索、規劃和有效管理自身的運動方式，保持繼續成長的企圖心，在學習過程中培養終身運動的習慣。 </w:t>
                  </w:r>
                </w:p>
              </w:tc>
            </w:tr>
            <w:tr w:rsidR="0033391E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391E" w:rsidRPr="00446045" w:rsidRDefault="0033391E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人際互動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依不同情境，運用適當方法及個人風格，與他人互動或合作學習。</w:t>
                  </w:r>
                </w:p>
              </w:tc>
            </w:tr>
            <w:tr w:rsidR="0033391E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391E" w:rsidRPr="00446045" w:rsidRDefault="0033391E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團隊合作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小組練習或遊戲比賽中，能積極參與團隊任務，並與團隊成員有良好互動，以共同完成目標。</w:t>
                  </w:r>
                </w:p>
              </w:tc>
            </w:tr>
            <w:tr w:rsidR="0033391E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391E" w:rsidRPr="00446045" w:rsidRDefault="0033391E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問題解決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遇到狀況時能釐清問題，透過系統化的資訊蒐集與分析，提出解決方案。</w:t>
                  </w:r>
                </w:p>
              </w:tc>
            </w:tr>
            <w:tr w:rsidR="0033391E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391E" w:rsidRPr="00446045" w:rsidRDefault="0033391E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工作責任及紀律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瞭解並執行個人在組織中的責任，遵守組織及專業上對倫理、制度及誠信的要求。 </w:t>
                  </w:r>
                </w:p>
              </w:tc>
            </w:tr>
            <w:tr w:rsidR="0033391E" w:rsidRPr="00446045" w:rsidTr="008B1B7A">
              <w:trPr>
                <w:trHeight w:val="480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391E" w:rsidRPr="00446045" w:rsidRDefault="0033391E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資訊科技應用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運用各行業所需的資訊技術工具，有效存取、管理、整合並傳遞訊息。 嘗試從相關的網路資源搜尋可靠可用的資訊以助學習。</w:t>
                  </w:r>
                </w:p>
              </w:tc>
            </w:tr>
          </w:tbl>
          <w:p w:rsidR="0033391E" w:rsidRPr="00446045" w:rsidRDefault="0033391E" w:rsidP="008B1B7A">
            <w:pPr>
              <w:adjustRightInd w:val="0"/>
              <w:snapToGrid w:val="0"/>
              <w:jc w:val="both"/>
              <w:rPr>
                <w:rFonts w:hint="eastAsia"/>
                <w:b/>
              </w:rPr>
            </w:pPr>
          </w:p>
        </w:tc>
      </w:tr>
    </w:tbl>
    <w:p w:rsidR="008334DE" w:rsidRPr="0033391E" w:rsidRDefault="0033391E" w:rsidP="0033391E">
      <w:pPr>
        <w:rPr>
          <w:rFonts w:ascii="標楷體" w:hAnsi="標楷體" w:cs="___+0"/>
          <w:b/>
          <w:kern w:val="0"/>
          <w:sz w:val="20"/>
          <w:szCs w:val="20"/>
        </w:rPr>
      </w:pP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註:  1.請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遵守智慧財產權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，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不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得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非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法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影印他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人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著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作。  2.本表單經科及校課程會議通過後科網頁公告。</w:t>
      </w:r>
    </w:p>
    <w:sectPr w:rsidR="008334DE" w:rsidRPr="0033391E" w:rsidSect="00B32CD7">
      <w:pgSz w:w="11906" w:h="16838" w:code="9"/>
      <w:pgMar w:top="709" w:right="851" w:bottom="1418" w:left="85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___+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___+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F43A1"/>
    <w:multiLevelType w:val="hybridMultilevel"/>
    <w:tmpl w:val="995C0C8A"/>
    <w:lvl w:ilvl="0" w:tplc="87C63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74"/>
    <w:rsid w:val="0033391E"/>
    <w:rsid w:val="004C176A"/>
    <w:rsid w:val="004D33C0"/>
    <w:rsid w:val="008334DE"/>
    <w:rsid w:val="00A46184"/>
    <w:rsid w:val="00B56B74"/>
    <w:rsid w:val="00D7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9ECF8"/>
  <w15:chartTrackingRefBased/>
  <w15:docId w15:val="{50CD5342-1A57-4335-8E58-7D8B2CD73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B74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B56B74"/>
    <w:rPr>
      <w:rFonts w:ascii="Arial" w:eastAsia="華康中黑體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2024-10-04T06:41:00Z</dcterms:created>
  <dcterms:modified xsi:type="dcterms:W3CDTF">2024-10-04T06:41:00Z</dcterms:modified>
</cp:coreProperties>
</file>