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8F6" w:rsidRPr="001F68F6" w:rsidRDefault="001F68F6" w:rsidP="001F68F6">
      <w:pPr>
        <w:pStyle w:val="A3"/>
        <w:adjustRightInd w:val="0"/>
        <w:snapToGrid w:val="0"/>
        <w:jc w:val="center"/>
        <w:rPr>
          <w:rFonts w:ascii="標楷體" w:eastAsia="標楷體" w:hAnsi="標楷體"/>
        </w:rPr>
      </w:pPr>
      <w:r w:rsidRPr="001F68F6">
        <w:rPr>
          <w:rFonts w:ascii="標楷體" w:eastAsia="標楷體" w:hAnsi="標楷體" w:hint="eastAsia"/>
        </w:rPr>
        <w:t>新生學校財團法人新生醫護管理專科學校</w:t>
      </w:r>
    </w:p>
    <w:p w:rsidR="00914F45" w:rsidRPr="001F68F6" w:rsidRDefault="007A06BB" w:rsidP="001F68F6">
      <w:pPr>
        <w:pStyle w:val="A3"/>
        <w:adjustRightInd w:val="0"/>
        <w:snapToGrid w:val="0"/>
        <w:jc w:val="center"/>
      </w:pPr>
      <w:r>
        <w:rPr>
          <w:rFonts w:ascii="標楷體" w:eastAsia="標楷體" w:hAnsi="標楷體" w:hint="eastAsia"/>
        </w:rPr>
        <w:t>113</w:t>
      </w:r>
      <w:r w:rsidR="001F68F6" w:rsidRPr="001F68F6">
        <w:rPr>
          <w:rFonts w:ascii="標楷體" w:eastAsia="標楷體" w:hAnsi="標楷體" w:hint="eastAsia"/>
        </w:rPr>
        <w:t>學年度課程結構介紹暨核心能力對應表</w:t>
      </w:r>
    </w:p>
    <w:tbl>
      <w:tblPr>
        <w:tblW w:w="8312"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1279"/>
        <w:gridCol w:w="2103"/>
        <w:gridCol w:w="1276"/>
        <w:gridCol w:w="1417"/>
        <w:gridCol w:w="1134"/>
        <w:gridCol w:w="1103"/>
      </w:tblGrid>
      <w:tr w:rsidR="00914F45" w:rsidRPr="00A80AAD" w:rsidTr="00A80AAD">
        <w:trPr>
          <w:trHeight w:val="847"/>
          <w:jc w:val="center"/>
        </w:trPr>
        <w:tc>
          <w:tcPr>
            <w:tcW w:w="127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14F45" w:rsidRPr="00A80AAD" w:rsidRDefault="00914F45">
            <w:pPr>
              <w:adjustRightInd w:val="0"/>
              <w:snapToGrid w:val="0"/>
              <w:jc w:val="center"/>
              <w:rPr>
                <w:rFonts w:hAnsi="標楷體"/>
                <w:b/>
                <w:color w:val="000000"/>
                <w:sz w:val="21"/>
                <w:szCs w:val="21"/>
              </w:rPr>
            </w:pPr>
            <w:r w:rsidRPr="00A80AAD">
              <w:rPr>
                <w:rFonts w:hAnsi="標楷體" w:hint="eastAsia"/>
                <w:b/>
                <w:color w:val="000000"/>
                <w:sz w:val="21"/>
                <w:szCs w:val="21"/>
              </w:rPr>
              <w:t>課程名稱</w:t>
            </w:r>
          </w:p>
        </w:tc>
        <w:tc>
          <w:tcPr>
            <w:tcW w:w="7033"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14F45" w:rsidRPr="00A80AAD" w:rsidRDefault="00766222">
            <w:pPr>
              <w:adjustRightInd w:val="0"/>
              <w:snapToGrid w:val="0"/>
              <w:jc w:val="both"/>
              <w:rPr>
                <w:sz w:val="21"/>
                <w:szCs w:val="21"/>
              </w:rPr>
            </w:pPr>
            <w:r>
              <w:rPr>
                <w:rFonts w:hint="eastAsia"/>
              </w:rPr>
              <w:t>美術鑑賞</w:t>
            </w:r>
          </w:p>
        </w:tc>
      </w:tr>
      <w:tr w:rsidR="00914F45" w:rsidRPr="00A80AAD" w:rsidTr="00A80AAD">
        <w:trPr>
          <w:trHeight w:val="630"/>
          <w:jc w:val="center"/>
        </w:trPr>
        <w:tc>
          <w:tcPr>
            <w:tcW w:w="127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Pr="00A80AAD" w:rsidRDefault="00914F45">
            <w:pPr>
              <w:jc w:val="center"/>
              <w:rPr>
                <w:rFonts w:hAnsi="標楷體"/>
                <w:b/>
                <w:color w:val="000000"/>
                <w:sz w:val="21"/>
                <w:szCs w:val="21"/>
              </w:rPr>
            </w:pPr>
            <w:r w:rsidRPr="00A80AAD">
              <w:rPr>
                <w:rFonts w:hAnsi="標楷體" w:hint="eastAsia"/>
                <w:b/>
                <w:color w:val="000000"/>
                <w:sz w:val="21"/>
                <w:szCs w:val="21"/>
              </w:rPr>
              <w:t>開課單位</w:t>
            </w:r>
          </w:p>
        </w:tc>
        <w:tc>
          <w:tcPr>
            <w:tcW w:w="2103" w:type="dxa"/>
            <w:tcBorders>
              <w:top w:val="single" w:sz="4" w:space="0" w:color="auto"/>
              <w:left w:val="single" w:sz="4" w:space="0" w:color="auto"/>
              <w:bottom w:val="dotted" w:sz="4" w:space="0" w:color="auto"/>
              <w:right w:val="dotted" w:sz="4" w:space="0" w:color="auto"/>
            </w:tcBorders>
            <w:vAlign w:val="center"/>
            <w:hideMark/>
          </w:tcPr>
          <w:p w:rsidR="00914F45" w:rsidRPr="00A80AAD" w:rsidRDefault="00914F45">
            <w:pPr>
              <w:adjustRightInd w:val="0"/>
              <w:snapToGrid w:val="0"/>
              <w:jc w:val="both"/>
              <w:rPr>
                <w:color w:val="000000"/>
                <w:sz w:val="21"/>
                <w:szCs w:val="21"/>
              </w:rPr>
            </w:pPr>
            <w:r w:rsidRPr="00A80AAD">
              <w:rPr>
                <w:rFonts w:ascii="標楷體" w:hAnsi="標楷體" w:cs="新細明體" w:hint="eastAsia"/>
                <w:kern w:val="0"/>
                <w:sz w:val="21"/>
                <w:szCs w:val="21"/>
              </w:rPr>
              <w:t>通識教育中心</w:t>
            </w:r>
          </w:p>
        </w:tc>
        <w:tc>
          <w:tcPr>
            <w:tcW w:w="1276"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14F45" w:rsidRPr="00A80AAD" w:rsidRDefault="00914F45">
            <w:pPr>
              <w:adjustRightInd w:val="0"/>
              <w:snapToGrid w:val="0"/>
              <w:jc w:val="both"/>
              <w:rPr>
                <w:b/>
                <w:sz w:val="21"/>
                <w:szCs w:val="21"/>
              </w:rPr>
            </w:pPr>
            <w:r w:rsidRPr="00A80AAD">
              <w:rPr>
                <w:rFonts w:hAnsi="標楷體" w:hint="eastAsia"/>
                <w:b/>
                <w:sz w:val="21"/>
                <w:szCs w:val="21"/>
              </w:rPr>
              <w:t>適合對象</w:t>
            </w:r>
          </w:p>
        </w:tc>
        <w:tc>
          <w:tcPr>
            <w:tcW w:w="3654" w:type="dxa"/>
            <w:gridSpan w:val="3"/>
            <w:tcBorders>
              <w:top w:val="single" w:sz="4" w:space="0" w:color="auto"/>
              <w:left w:val="single" w:sz="4" w:space="0" w:color="auto"/>
              <w:bottom w:val="dotted" w:sz="4" w:space="0" w:color="auto"/>
              <w:right w:val="thickThinSmallGap" w:sz="12" w:space="0" w:color="auto"/>
            </w:tcBorders>
            <w:vAlign w:val="center"/>
            <w:hideMark/>
          </w:tcPr>
          <w:p w:rsidR="00914F45" w:rsidRPr="00A80AAD" w:rsidRDefault="007A06BB">
            <w:pPr>
              <w:adjustRightInd w:val="0"/>
              <w:snapToGrid w:val="0"/>
              <w:jc w:val="both"/>
              <w:rPr>
                <w:sz w:val="21"/>
                <w:szCs w:val="21"/>
              </w:rPr>
            </w:pPr>
            <w:r>
              <w:rPr>
                <w:rFonts w:hint="eastAsia"/>
                <w:sz w:val="21"/>
                <w:szCs w:val="21"/>
              </w:rPr>
              <w:t>一</w:t>
            </w:r>
            <w:r>
              <w:rPr>
                <w:rFonts w:hint="eastAsia"/>
                <w:sz w:val="21"/>
                <w:szCs w:val="21"/>
              </w:rPr>
              <w:t>,</w:t>
            </w:r>
            <w:bookmarkStart w:id="0" w:name="_GoBack"/>
            <w:bookmarkEnd w:id="0"/>
            <w:r w:rsidR="00766222">
              <w:rPr>
                <w:rFonts w:hint="eastAsia"/>
                <w:sz w:val="21"/>
                <w:szCs w:val="21"/>
              </w:rPr>
              <w:t>二</w:t>
            </w:r>
            <w:r w:rsidR="00914F45" w:rsidRPr="00A80AAD">
              <w:rPr>
                <w:rFonts w:hint="eastAsia"/>
                <w:sz w:val="21"/>
                <w:szCs w:val="21"/>
              </w:rPr>
              <w:t>年級學生</w:t>
            </w:r>
            <w:r w:rsidR="00766222">
              <w:rPr>
                <w:rFonts w:hint="eastAsia"/>
                <w:sz w:val="21"/>
                <w:szCs w:val="21"/>
              </w:rPr>
              <w:t>(</w:t>
            </w:r>
            <w:r w:rsidR="00766222">
              <w:rPr>
                <w:rFonts w:hint="eastAsia"/>
                <w:sz w:val="21"/>
                <w:szCs w:val="21"/>
              </w:rPr>
              <w:t>在職專班</w:t>
            </w:r>
            <w:r w:rsidR="00766222">
              <w:rPr>
                <w:rFonts w:hint="eastAsia"/>
                <w:sz w:val="21"/>
                <w:szCs w:val="21"/>
              </w:rPr>
              <w:t>)</w:t>
            </w:r>
          </w:p>
        </w:tc>
      </w:tr>
      <w:tr w:rsidR="00914F45" w:rsidRPr="00A80AAD" w:rsidTr="00A80AAD">
        <w:trPr>
          <w:trHeight w:val="493"/>
          <w:jc w:val="center"/>
        </w:trPr>
        <w:tc>
          <w:tcPr>
            <w:tcW w:w="127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Pr="00A80AAD" w:rsidRDefault="00914F45">
            <w:pPr>
              <w:jc w:val="center"/>
              <w:rPr>
                <w:rFonts w:hAnsi="標楷體"/>
                <w:b/>
                <w:color w:val="000000"/>
                <w:sz w:val="21"/>
                <w:szCs w:val="21"/>
              </w:rPr>
            </w:pPr>
            <w:r w:rsidRPr="00A80AAD">
              <w:rPr>
                <w:rFonts w:hAnsi="標楷體" w:hint="eastAsia"/>
                <w:b/>
                <w:color w:val="000000"/>
                <w:sz w:val="21"/>
                <w:szCs w:val="21"/>
              </w:rPr>
              <w:t>課程類別</w:t>
            </w:r>
          </w:p>
        </w:tc>
        <w:tc>
          <w:tcPr>
            <w:tcW w:w="2103" w:type="dxa"/>
            <w:tcBorders>
              <w:top w:val="single" w:sz="4" w:space="0" w:color="auto"/>
              <w:left w:val="single" w:sz="4" w:space="0" w:color="auto"/>
              <w:bottom w:val="single" w:sz="4" w:space="0" w:color="auto"/>
              <w:right w:val="single" w:sz="4" w:space="0" w:color="auto"/>
            </w:tcBorders>
            <w:vAlign w:val="center"/>
            <w:hideMark/>
          </w:tcPr>
          <w:p w:rsidR="00914F45" w:rsidRPr="00A80AAD" w:rsidRDefault="00766222">
            <w:pPr>
              <w:jc w:val="center"/>
              <w:rPr>
                <w:sz w:val="21"/>
                <w:szCs w:val="21"/>
              </w:rPr>
            </w:pPr>
            <w:r>
              <w:rPr>
                <w:rFonts w:hint="eastAsia"/>
                <w:color w:val="000000"/>
                <w:sz w:val="21"/>
                <w:szCs w:val="21"/>
              </w:rPr>
              <w:t>■</w:t>
            </w:r>
            <w:r w:rsidR="00914F45" w:rsidRPr="00A80AAD">
              <w:rPr>
                <w:rFonts w:hint="eastAsia"/>
                <w:color w:val="000000"/>
                <w:sz w:val="21"/>
                <w:szCs w:val="21"/>
              </w:rPr>
              <w:t>必修</w:t>
            </w:r>
            <w:r w:rsidR="00914F45" w:rsidRPr="00A80AAD">
              <w:rPr>
                <w:color w:val="000000"/>
                <w:sz w:val="21"/>
                <w:szCs w:val="21"/>
              </w:rPr>
              <w:t xml:space="preserve">   </w:t>
            </w:r>
            <w:r>
              <w:rPr>
                <w:rFonts w:hint="eastAsia"/>
                <w:color w:val="000000"/>
                <w:sz w:val="21"/>
                <w:szCs w:val="21"/>
              </w:rPr>
              <w:t>□</w:t>
            </w:r>
            <w:r w:rsidR="00914F45" w:rsidRPr="00A80AAD">
              <w:rPr>
                <w:rFonts w:hint="eastAsia"/>
                <w:color w:val="000000"/>
                <w:sz w:val="21"/>
                <w:szCs w:val="21"/>
              </w:rPr>
              <w:t>選修</w:t>
            </w:r>
          </w:p>
        </w:tc>
        <w:tc>
          <w:tcPr>
            <w:tcW w:w="1276" w:type="dxa"/>
            <w:tcBorders>
              <w:top w:val="single" w:sz="4" w:space="0" w:color="auto"/>
              <w:left w:val="single" w:sz="4" w:space="0" w:color="auto"/>
              <w:bottom w:val="single" w:sz="4" w:space="0" w:color="auto"/>
              <w:right w:val="single" w:sz="4" w:space="0" w:color="auto"/>
            </w:tcBorders>
            <w:shd w:val="clear" w:color="auto" w:fill="B3B3B3"/>
            <w:vAlign w:val="center"/>
          </w:tcPr>
          <w:p w:rsidR="00914F45" w:rsidRPr="00A80AAD" w:rsidRDefault="00A80AAD" w:rsidP="00A80AAD">
            <w:pPr>
              <w:adjustRightInd w:val="0"/>
              <w:snapToGrid w:val="0"/>
              <w:rPr>
                <w:rFonts w:hAnsi="標楷體"/>
                <w:b/>
                <w:color w:val="000000"/>
                <w:sz w:val="21"/>
                <w:szCs w:val="21"/>
              </w:rPr>
            </w:pPr>
            <w:r>
              <w:rPr>
                <w:rFonts w:hAnsi="標楷體" w:hint="eastAsia"/>
                <w:b/>
                <w:color w:val="000000"/>
                <w:sz w:val="21"/>
                <w:szCs w:val="21"/>
              </w:rPr>
              <w:t xml:space="preserve">  </w:t>
            </w:r>
            <w:r w:rsidR="00914F45" w:rsidRPr="00A80AAD">
              <w:rPr>
                <w:rFonts w:hAnsi="標楷體" w:hint="eastAsia"/>
                <w:b/>
                <w:color w:val="000000"/>
                <w:sz w:val="21"/>
                <w:szCs w:val="21"/>
              </w:rPr>
              <w:t>學分</w:t>
            </w:r>
            <w:r w:rsidR="00914F45" w:rsidRPr="00A80AAD">
              <w:rPr>
                <w:rFonts w:hAnsi="標楷體"/>
                <w:b/>
                <w:color w:val="000000"/>
                <w:sz w:val="21"/>
                <w:szCs w:val="21"/>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4F45" w:rsidRPr="00A80AAD" w:rsidRDefault="00766222">
            <w:pPr>
              <w:jc w:val="center"/>
              <w:rPr>
                <w:sz w:val="21"/>
                <w:szCs w:val="21"/>
              </w:rPr>
            </w:pPr>
            <w:r>
              <w:rPr>
                <w:rFonts w:hint="eastAsia"/>
                <w:sz w:val="21"/>
                <w:szCs w:val="21"/>
              </w:rPr>
              <w:t>1</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14F45" w:rsidRPr="00A80AAD" w:rsidRDefault="00A80AAD" w:rsidP="00A80AAD">
            <w:pPr>
              <w:rPr>
                <w:rFonts w:hAnsi="標楷體"/>
                <w:b/>
                <w:color w:val="000000"/>
                <w:sz w:val="21"/>
                <w:szCs w:val="21"/>
              </w:rPr>
            </w:pPr>
            <w:r>
              <w:rPr>
                <w:rFonts w:hAnsi="標楷體" w:hint="eastAsia"/>
                <w:b/>
                <w:color w:val="000000"/>
                <w:sz w:val="21"/>
                <w:szCs w:val="21"/>
              </w:rPr>
              <w:t xml:space="preserve">  </w:t>
            </w:r>
            <w:r w:rsidR="00914F45" w:rsidRPr="00A80AAD">
              <w:rPr>
                <w:rFonts w:hAnsi="標楷體" w:hint="eastAsia"/>
                <w:b/>
                <w:color w:val="000000"/>
                <w:sz w:val="21"/>
                <w:szCs w:val="21"/>
              </w:rPr>
              <w:t>學時</w:t>
            </w:r>
            <w:r w:rsidR="00914F45" w:rsidRPr="00A80AAD">
              <w:rPr>
                <w:rFonts w:hAnsi="標楷體"/>
                <w:b/>
                <w:color w:val="000000"/>
                <w:sz w:val="21"/>
                <w:szCs w:val="21"/>
              </w:rPr>
              <w:t xml:space="preserve"> </w:t>
            </w:r>
          </w:p>
        </w:tc>
        <w:tc>
          <w:tcPr>
            <w:tcW w:w="1103" w:type="dxa"/>
            <w:tcBorders>
              <w:top w:val="single" w:sz="4" w:space="0" w:color="auto"/>
              <w:left w:val="single" w:sz="4" w:space="0" w:color="auto"/>
              <w:bottom w:val="single" w:sz="4" w:space="0" w:color="auto"/>
              <w:right w:val="thickThinSmallGap" w:sz="12" w:space="0" w:color="auto"/>
            </w:tcBorders>
            <w:vAlign w:val="center"/>
            <w:hideMark/>
          </w:tcPr>
          <w:p w:rsidR="00914F45" w:rsidRPr="00A80AAD" w:rsidRDefault="00766222">
            <w:pPr>
              <w:jc w:val="center"/>
              <w:rPr>
                <w:sz w:val="21"/>
                <w:szCs w:val="21"/>
              </w:rPr>
            </w:pPr>
            <w:r>
              <w:rPr>
                <w:rFonts w:hint="eastAsia"/>
                <w:sz w:val="21"/>
                <w:szCs w:val="21"/>
              </w:rPr>
              <w:t>1</w:t>
            </w:r>
          </w:p>
        </w:tc>
      </w:tr>
      <w:tr w:rsidR="00914F45" w:rsidRPr="00A80AAD" w:rsidTr="00A80AAD">
        <w:trPr>
          <w:trHeight w:val="706"/>
          <w:jc w:val="center"/>
        </w:trPr>
        <w:tc>
          <w:tcPr>
            <w:tcW w:w="127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Pr="00A80AAD" w:rsidRDefault="00914F45">
            <w:pPr>
              <w:adjustRightInd w:val="0"/>
              <w:snapToGrid w:val="0"/>
              <w:jc w:val="center"/>
              <w:rPr>
                <w:b/>
                <w:color w:val="000000"/>
                <w:sz w:val="21"/>
                <w:szCs w:val="21"/>
              </w:rPr>
            </w:pPr>
            <w:r w:rsidRPr="00A80AAD">
              <w:rPr>
                <w:rFonts w:hAnsi="標楷體" w:hint="eastAsia"/>
                <w:b/>
                <w:color w:val="000000"/>
                <w:sz w:val="21"/>
                <w:szCs w:val="21"/>
              </w:rPr>
              <w:t>課程簡述</w:t>
            </w:r>
          </w:p>
          <w:p w:rsidR="00914F45" w:rsidRPr="00A80AAD" w:rsidRDefault="00914F45">
            <w:pPr>
              <w:adjustRightInd w:val="0"/>
              <w:snapToGrid w:val="0"/>
              <w:jc w:val="center"/>
              <w:rPr>
                <w:color w:val="000000"/>
                <w:sz w:val="21"/>
                <w:szCs w:val="21"/>
              </w:rPr>
            </w:pPr>
            <w:r w:rsidRPr="00A80AAD">
              <w:rPr>
                <w:b/>
                <w:color w:val="000000"/>
                <w:sz w:val="21"/>
                <w:szCs w:val="21"/>
              </w:rPr>
              <w:t xml:space="preserve"> </w:t>
            </w:r>
          </w:p>
        </w:tc>
        <w:tc>
          <w:tcPr>
            <w:tcW w:w="7033" w:type="dxa"/>
            <w:gridSpan w:val="5"/>
            <w:tcBorders>
              <w:top w:val="single" w:sz="4" w:space="0" w:color="auto"/>
              <w:left w:val="single" w:sz="4" w:space="0" w:color="auto"/>
              <w:bottom w:val="single" w:sz="4" w:space="0" w:color="auto"/>
              <w:right w:val="thickThinSmallGap" w:sz="12" w:space="0" w:color="auto"/>
            </w:tcBorders>
            <w:vAlign w:val="center"/>
          </w:tcPr>
          <w:p w:rsidR="001F68F6" w:rsidRPr="001F68F6" w:rsidRDefault="001327CF" w:rsidP="001F68F6">
            <w:pPr>
              <w:rPr>
                <w:rFonts w:ascii="標楷體" w:hAnsi="標楷體"/>
              </w:rPr>
            </w:pPr>
            <w:r>
              <w:rPr>
                <w:rFonts w:hint="eastAsia"/>
              </w:rPr>
              <w:t xml:space="preserve"> </w:t>
            </w:r>
            <w:r w:rsidR="001F68F6">
              <w:rPr>
                <w:rFonts w:hint="eastAsia"/>
              </w:rPr>
              <w:t xml:space="preserve">  </w:t>
            </w:r>
            <w:r w:rsidR="001F68F6" w:rsidRPr="001F68F6">
              <w:rPr>
                <w:rFonts w:ascii="標楷體" w:hAnsi="標楷體" w:hint="eastAsia"/>
              </w:rPr>
              <w:t>以認識藝術原理及其發展為主軸，作為對藝術史的了解，並作為對現代藝術活動的入門。</w:t>
            </w:r>
          </w:p>
          <w:p w:rsidR="001F68F6" w:rsidRPr="001F68F6" w:rsidRDefault="001F68F6" w:rsidP="001F68F6">
            <w:pPr>
              <w:rPr>
                <w:rFonts w:ascii="標楷體" w:hAnsi="標楷體"/>
              </w:rPr>
            </w:pPr>
            <w:r w:rsidRPr="001F68F6">
              <w:rPr>
                <w:rFonts w:ascii="標楷體" w:hAnsi="標楷體" w:hint="eastAsia"/>
              </w:rPr>
              <w:t>進而內化為自身能力，並將藝術的美感帶入生活中，美化環境，使生活中以真善美的精神融入生命使自己能以美的眼光對待生活中之人、事、物。</w:t>
            </w:r>
          </w:p>
          <w:p w:rsidR="001F68F6" w:rsidRPr="001F68F6" w:rsidRDefault="001F68F6" w:rsidP="001F68F6">
            <w:pPr>
              <w:rPr>
                <w:rFonts w:ascii="標楷體" w:hAnsi="標楷體"/>
              </w:rPr>
            </w:pPr>
            <w:r w:rsidRPr="001F68F6">
              <w:rPr>
                <w:rFonts w:ascii="標楷體" w:hAnsi="標楷體" w:hint="eastAsia"/>
              </w:rPr>
              <w:t>將課本中所學習的原理實際運用在作品中，在於課程裡分析及欣賞每位同學的創作</w:t>
            </w:r>
          </w:p>
          <w:p w:rsidR="00766222" w:rsidRPr="001327CF" w:rsidRDefault="001F68F6" w:rsidP="001F68F6">
            <w:pPr>
              <w:rPr>
                <w:rFonts w:ascii="標楷體" w:hAnsi="標楷體"/>
              </w:rPr>
            </w:pPr>
            <w:r w:rsidRPr="001F68F6">
              <w:rPr>
                <w:rFonts w:ascii="標楷體" w:hAnsi="標楷體" w:hint="eastAsia"/>
              </w:rPr>
              <w:t>並將通識課程所學之基礎能力與專業課程領域相互結合與提升</w:t>
            </w:r>
            <w:r w:rsidR="001327CF" w:rsidRPr="001327CF">
              <w:rPr>
                <w:rFonts w:ascii="標楷體" w:hAnsi="標楷體"/>
              </w:rPr>
              <w:t> </w:t>
            </w:r>
          </w:p>
          <w:p w:rsidR="00914F45" w:rsidRPr="00766222" w:rsidRDefault="00914F45" w:rsidP="00A80AAD">
            <w:pPr>
              <w:ind w:firstLineChars="250" w:firstLine="525"/>
              <w:rPr>
                <w:sz w:val="21"/>
                <w:szCs w:val="21"/>
              </w:rPr>
            </w:pPr>
          </w:p>
        </w:tc>
      </w:tr>
      <w:tr w:rsidR="00914F45" w:rsidRPr="00A80AAD" w:rsidTr="00A80AAD">
        <w:trPr>
          <w:trHeight w:val="615"/>
          <w:jc w:val="center"/>
        </w:trPr>
        <w:tc>
          <w:tcPr>
            <w:tcW w:w="8312"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14F45" w:rsidRPr="00A80AAD" w:rsidRDefault="00914F45">
            <w:pPr>
              <w:adjustRightInd w:val="0"/>
              <w:snapToGrid w:val="0"/>
              <w:rPr>
                <w:rFonts w:hAnsi="標楷體"/>
                <w:b/>
                <w:sz w:val="21"/>
                <w:szCs w:val="21"/>
              </w:rPr>
            </w:pPr>
            <w:r w:rsidRPr="00A80AAD">
              <w:rPr>
                <w:rFonts w:hAnsi="標楷體" w:hint="eastAsia"/>
                <w:b/>
                <w:sz w:val="21"/>
                <w:szCs w:val="21"/>
              </w:rPr>
              <w:t>課程目標</w:t>
            </w:r>
            <w:bookmarkStart w:id="1" w:name="OLE_LINK1"/>
            <w:bookmarkStart w:id="2" w:name="OLE_LINK2"/>
            <w:r w:rsidRPr="00A80AAD">
              <w:rPr>
                <w:rFonts w:hAnsi="標楷體" w:hint="eastAsia"/>
                <w:b/>
                <w:sz w:val="21"/>
                <w:szCs w:val="21"/>
              </w:rPr>
              <w:t>與對應之系科核心能力（</w:t>
            </w:r>
            <w:r w:rsidRPr="00A80AAD">
              <w:rPr>
                <w:rFonts w:hAnsi="標楷體"/>
                <w:b/>
                <w:sz w:val="21"/>
                <w:szCs w:val="21"/>
              </w:rPr>
              <w:t>0-5</w:t>
            </w:r>
            <w:r w:rsidRPr="00A80AAD">
              <w:rPr>
                <w:rFonts w:hAnsi="標楷體" w:hint="eastAsia"/>
                <w:b/>
                <w:sz w:val="21"/>
                <w:szCs w:val="21"/>
              </w:rPr>
              <w:t>級分顯示）</w:t>
            </w:r>
            <w:bookmarkEnd w:id="1"/>
            <w:bookmarkEnd w:id="2"/>
          </w:p>
        </w:tc>
      </w:tr>
      <w:tr w:rsidR="00914F45" w:rsidRPr="00A80AAD" w:rsidTr="00A80AAD">
        <w:trPr>
          <w:trHeight w:val="510"/>
          <w:jc w:val="center"/>
        </w:trPr>
        <w:tc>
          <w:tcPr>
            <w:tcW w:w="8312"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1F68F6" w:rsidRDefault="00914F45" w:rsidP="001F68F6">
            <w:pPr>
              <w:widowControl/>
              <w:spacing w:line="360" w:lineRule="atLeast"/>
              <w:rPr>
                <w:rFonts w:ascii="標楷體" w:hAnsi="標楷體"/>
                <w:b/>
                <w:color w:val="000000"/>
                <w:sz w:val="21"/>
                <w:szCs w:val="21"/>
              </w:rPr>
            </w:pPr>
            <w:r w:rsidRPr="00A80AAD">
              <w:rPr>
                <w:rFonts w:hAnsi="標楷體" w:hint="eastAsia"/>
                <w:b/>
                <w:color w:val="000000"/>
                <w:sz w:val="21"/>
                <w:szCs w:val="21"/>
              </w:rPr>
              <w:t>課程目標</w:t>
            </w:r>
            <w:r w:rsidRPr="00A80AAD">
              <w:rPr>
                <w:rFonts w:ascii="標楷體" w:hAnsi="標楷體" w:hint="eastAsia"/>
                <w:b/>
                <w:color w:val="000000"/>
                <w:sz w:val="21"/>
                <w:szCs w:val="21"/>
              </w:rPr>
              <w:t>：</w:t>
            </w:r>
          </w:p>
          <w:p w:rsidR="001F68F6" w:rsidRPr="001F68F6" w:rsidRDefault="001F68F6" w:rsidP="001F68F6">
            <w:pPr>
              <w:widowControl/>
              <w:spacing w:line="360" w:lineRule="atLeast"/>
              <w:rPr>
                <w:rFonts w:ascii="標楷體" w:hAnsi="標楷體"/>
              </w:rPr>
            </w:pPr>
            <w:r>
              <w:rPr>
                <w:rFonts w:ascii="標楷體" w:hAnsi="標楷體" w:hint="eastAsia"/>
                <w:b/>
                <w:color w:val="000000"/>
                <w:sz w:val="21"/>
                <w:szCs w:val="21"/>
              </w:rPr>
              <w:t xml:space="preserve">    </w:t>
            </w:r>
            <w:r w:rsidRPr="001F68F6">
              <w:rPr>
                <w:rFonts w:ascii="標楷體" w:hAnsi="標楷體" w:hint="eastAsia"/>
              </w:rPr>
              <w:t>正確認識智慧財產權所包含的內容與方向，確保使用資訊之正當性與安全性為基準.設計以</w:t>
            </w:r>
          </w:p>
          <w:p w:rsidR="001F68F6" w:rsidRPr="001F68F6" w:rsidRDefault="001F68F6" w:rsidP="001F68F6">
            <w:pPr>
              <w:widowControl/>
              <w:spacing w:line="360" w:lineRule="atLeast"/>
              <w:rPr>
                <w:rFonts w:ascii="標楷體" w:hAnsi="標楷體"/>
              </w:rPr>
            </w:pPr>
            <w:r w:rsidRPr="001F68F6">
              <w:rPr>
                <w:rFonts w:ascii="標楷體" w:hAnsi="標楷體" w:hint="eastAsia"/>
              </w:rPr>
              <w:t>1.能了解美的意涵</w:t>
            </w:r>
          </w:p>
          <w:p w:rsidR="001F68F6" w:rsidRPr="001F68F6" w:rsidRDefault="001F68F6" w:rsidP="001F68F6">
            <w:pPr>
              <w:widowControl/>
              <w:spacing w:line="360" w:lineRule="atLeast"/>
              <w:rPr>
                <w:rFonts w:ascii="標楷體" w:hAnsi="標楷體"/>
              </w:rPr>
            </w:pPr>
            <w:r w:rsidRPr="001F68F6">
              <w:rPr>
                <w:rFonts w:ascii="標楷體" w:hAnsi="標楷體" w:hint="eastAsia"/>
              </w:rPr>
              <w:t>2.能明白美的原理原則</w:t>
            </w:r>
          </w:p>
          <w:p w:rsidR="001F68F6" w:rsidRPr="001F68F6" w:rsidRDefault="001F68F6" w:rsidP="001F68F6">
            <w:pPr>
              <w:widowControl/>
              <w:spacing w:line="360" w:lineRule="atLeast"/>
              <w:rPr>
                <w:rFonts w:ascii="標楷體" w:hAnsi="標楷體"/>
              </w:rPr>
            </w:pPr>
            <w:r w:rsidRPr="001F68F6">
              <w:rPr>
                <w:rFonts w:ascii="標楷體" w:hAnsi="標楷體" w:hint="eastAsia"/>
              </w:rPr>
              <w:t>3.能製作符合自我風格之創作</w:t>
            </w:r>
          </w:p>
          <w:p w:rsidR="001F68F6" w:rsidRPr="001F68F6" w:rsidRDefault="001F68F6" w:rsidP="001F68F6">
            <w:pPr>
              <w:widowControl/>
              <w:spacing w:line="360" w:lineRule="atLeast"/>
              <w:rPr>
                <w:rFonts w:ascii="標楷體" w:hAnsi="標楷體"/>
              </w:rPr>
            </w:pPr>
            <w:r w:rsidRPr="001F68F6">
              <w:rPr>
                <w:rFonts w:ascii="標楷體" w:hAnsi="標楷體" w:hint="eastAsia"/>
              </w:rPr>
              <w:t>4.能提升生活之美的感知</w:t>
            </w:r>
          </w:p>
          <w:p w:rsidR="001F68F6" w:rsidRPr="001F68F6" w:rsidRDefault="001F68F6" w:rsidP="001F68F6">
            <w:pPr>
              <w:widowControl/>
              <w:spacing w:line="360" w:lineRule="atLeast"/>
              <w:rPr>
                <w:rFonts w:ascii="標楷體" w:hAnsi="標楷體"/>
              </w:rPr>
            </w:pPr>
            <w:r w:rsidRPr="001F68F6">
              <w:rPr>
                <w:rFonts w:ascii="標楷體" w:hAnsi="標楷體" w:hint="eastAsia"/>
              </w:rPr>
              <w:t>5.了解藝術創作與日常生活的藝術型態，表達獨立的思考能力，嘗試多元的藝術創作</w:t>
            </w:r>
          </w:p>
          <w:p w:rsidR="00914F45" w:rsidRPr="00766222" w:rsidRDefault="001F68F6" w:rsidP="001F68F6">
            <w:pPr>
              <w:rPr>
                <w:rFonts w:hAnsi="標楷體"/>
                <w:color w:val="000000" w:themeColor="text1"/>
                <w:sz w:val="21"/>
                <w:szCs w:val="21"/>
              </w:rPr>
            </w:pPr>
            <w:r w:rsidRPr="001F68F6">
              <w:rPr>
                <w:rFonts w:ascii="標楷體" w:hAnsi="標楷體" w:hint="eastAsia"/>
              </w:rPr>
              <w:t>6.能了解各類美術及視覺文化之創作內涵、形式特質及其與生活脈絡的關係</w:t>
            </w:r>
          </w:p>
        </w:tc>
      </w:tr>
      <w:tr w:rsidR="00914F45" w:rsidRPr="00A80AAD" w:rsidTr="00A80AAD">
        <w:trPr>
          <w:trHeight w:val="510"/>
          <w:jc w:val="center"/>
        </w:trPr>
        <w:tc>
          <w:tcPr>
            <w:tcW w:w="8312"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124"/>
              <w:gridCol w:w="1079"/>
              <w:gridCol w:w="1080"/>
              <w:gridCol w:w="1080"/>
              <w:gridCol w:w="840"/>
              <w:gridCol w:w="960"/>
              <w:gridCol w:w="912"/>
              <w:gridCol w:w="1134"/>
            </w:tblGrid>
            <w:tr w:rsidR="00914F45" w:rsidRPr="00A80AAD">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14F45" w:rsidRPr="00A80AAD" w:rsidRDefault="00914F45">
                  <w:pPr>
                    <w:widowControl/>
                    <w:spacing w:line="360" w:lineRule="atLeast"/>
                    <w:rPr>
                      <w:rFonts w:hAnsi="標楷體"/>
                      <w:b/>
                      <w:sz w:val="21"/>
                      <w:szCs w:val="21"/>
                    </w:rPr>
                  </w:pPr>
                  <w:r w:rsidRPr="00A80AAD">
                    <w:rPr>
                      <w:rFonts w:hAnsi="標楷體" w:hint="eastAsia"/>
                      <w:b/>
                      <w:sz w:val="21"/>
                      <w:szCs w:val="21"/>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hAnsi="標楷體" w:hint="eastAsia"/>
                      <w:b/>
                      <w:sz w:val="21"/>
                      <w:szCs w:val="21"/>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napToGrid w:val="0"/>
                    <w:jc w:val="center"/>
                    <w:rPr>
                      <w:rFonts w:hAnsi="標楷體"/>
                      <w:b/>
                      <w:sz w:val="21"/>
                      <w:szCs w:val="21"/>
                    </w:rPr>
                  </w:pPr>
                  <w:r w:rsidRPr="00A80AAD">
                    <w:rPr>
                      <w:rFonts w:ascii="新細明體" w:hAnsi="新細明體" w:cs="新細明體" w:hint="eastAsia"/>
                      <w:kern w:val="0"/>
                      <w:sz w:val="21"/>
                      <w:szCs w:val="21"/>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14F45" w:rsidRPr="00A80AAD" w:rsidRDefault="00914F45">
                  <w:pPr>
                    <w:widowControl/>
                    <w:spacing w:line="360" w:lineRule="atLeast"/>
                    <w:rPr>
                      <w:rFonts w:hAnsi="標楷體"/>
                      <w:b/>
                      <w:sz w:val="21"/>
                      <w:szCs w:val="21"/>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14F45" w:rsidRPr="00A80AAD" w:rsidRDefault="00914F45">
                  <w:pPr>
                    <w:widowControl/>
                    <w:spacing w:line="360" w:lineRule="atLeast"/>
                    <w:rPr>
                      <w:rFonts w:hAnsi="標楷體"/>
                      <w:b/>
                      <w:sz w:val="21"/>
                      <w:szCs w:val="21"/>
                    </w:rPr>
                  </w:pPr>
                </w:p>
              </w:tc>
            </w:tr>
            <w:tr w:rsidR="00914F45" w:rsidRPr="00A80AAD">
              <w:tc>
                <w:tcPr>
                  <w:tcW w:w="1978" w:type="dxa"/>
                  <w:tcBorders>
                    <w:top w:val="dotDotDash" w:sz="4" w:space="0" w:color="auto"/>
                    <w:left w:val="double" w:sz="4" w:space="0" w:color="auto"/>
                    <w:bottom w:val="double" w:sz="4" w:space="0" w:color="auto"/>
                    <w:right w:val="single" w:sz="4" w:space="0" w:color="auto"/>
                  </w:tcBorders>
                  <w:hideMark/>
                </w:tcPr>
                <w:p w:rsidR="00914F45" w:rsidRPr="00A80AAD" w:rsidRDefault="00914F45">
                  <w:pPr>
                    <w:widowControl/>
                    <w:spacing w:line="360" w:lineRule="atLeast"/>
                    <w:rPr>
                      <w:rFonts w:hAnsi="標楷體"/>
                      <w:b/>
                      <w:sz w:val="21"/>
                      <w:szCs w:val="21"/>
                    </w:rPr>
                  </w:pPr>
                  <w:r w:rsidRPr="00A80AAD">
                    <w:rPr>
                      <w:rFonts w:hAnsi="標楷體" w:hint="eastAsia"/>
                      <w:b/>
                      <w:sz w:val="21"/>
                      <w:szCs w:val="21"/>
                    </w:rPr>
                    <w:t>課程∕能力級分</w:t>
                  </w:r>
                </w:p>
              </w:tc>
              <w:tc>
                <w:tcPr>
                  <w:tcW w:w="1125"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5</w:t>
                  </w:r>
                </w:p>
              </w:tc>
              <w:tc>
                <w:tcPr>
                  <w:tcW w:w="108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3</w:t>
                  </w:r>
                </w:p>
              </w:tc>
              <w:tc>
                <w:tcPr>
                  <w:tcW w:w="108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1</w:t>
                  </w:r>
                </w:p>
              </w:tc>
              <w:tc>
                <w:tcPr>
                  <w:tcW w:w="108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rPr>
                      <w:rFonts w:asciiTheme="minorHAnsi" w:eastAsia="新細明體" w:hAnsiTheme="minorHAnsi" w:cstheme="minorBidi"/>
                      <w:sz w:val="21"/>
                      <w:szCs w:val="21"/>
                    </w:rPr>
                  </w:pPr>
                  <w:r>
                    <w:rPr>
                      <w:rFonts w:asciiTheme="minorHAnsi" w:eastAsia="新細明體" w:hAnsiTheme="minorHAnsi" w:cstheme="minorBidi" w:hint="eastAsia"/>
                      <w:sz w:val="21"/>
                      <w:szCs w:val="21"/>
                    </w:rPr>
                    <w:t xml:space="preserve">   0</w:t>
                  </w:r>
                </w:p>
              </w:tc>
              <w:tc>
                <w:tcPr>
                  <w:tcW w:w="84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2</w:t>
                  </w:r>
                </w:p>
              </w:tc>
              <w:tc>
                <w:tcPr>
                  <w:tcW w:w="96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4</w:t>
                  </w:r>
                </w:p>
              </w:tc>
              <w:tc>
                <w:tcPr>
                  <w:tcW w:w="912" w:type="dxa"/>
                  <w:tcBorders>
                    <w:top w:val="dotDotDash" w:sz="4" w:space="0" w:color="auto"/>
                    <w:left w:val="single" w:sz="4" w:space="0" w:color="auto"/>
                    <w:bottom w:val="double" w:sz="4" w:space="0" w:color="auto"/>
                    <w:right w:val="single" w:sz="4" w:space="0" w:color="auto"/>
                  </w:tcBorders>
                </w:tcPr>
                <w:p w:rsidR="00914F45" w:rsidRPr="00A80AAD" w:rsidRDefault="00914F45">
                  <w:pPr>
                    <w:widowControl/>
                    <w:spacing w:line="360" w:lineRule="atLeast"/>
                    <w:rPr>
                      <w:rFonts w:hAnsi="標楷體"/>
                      <w:b/>
                      <w:sz w:val="21"/>
                      <w:szCs w:val="21"/>
                    </w:rPr>
                  </w:pPr>
                </w:p>
              </w:tc>
              <w:tc>
                <w:tcPr>
                  <w:tcW w:w="1134" w:type="dxa"/>
                  <w:tcBorders>
                    <w:top w:val="dotDotDash" w:sz="4" w:space="0" w:color="auto"/>
                    <w:left w:val="single" w:sz="4" w:space="0" w:color="auto"/>
                    <w:bottom w:val="double" w:sz="4" w:space="0" w:color="auto"/>
                    <w:right w:val="single" w:sz="4" w:space="0" w:color="auto"/>
                  </w:tcBorders>
                </w:tcPr>
                <w:p w:rsidR="00914F45" w:rsidRPr="00A80AAD" w:rsidRDefault="00914F45">
                  <w:pPr>
                    <w:widowControl/>
                    <w:spacing w:line="360" w:lineRule="atLeast"/>
                    <w:rPr>
                      <w:rFonts w:hAnsi="標楷體"/>
                      <w:b/>
                      <w:sz w:val="21"/>
                      <w:szCs w:val="21"/>
                    </w:rPr>
                  </w:pPr>
                </w:p>
              </w:tc>
            </w:tr>
          </w:tbl>
          <w:p w:rsidR="00914F45" w:rsidRPr="00A80AAD" w:rsidRDefault="00914F45">
            <w:pPr>
              <w:widowControl/>
              <w:rPr>
                <w:rFonts w:asciiTheme="minorHAnsi" w:eastAsia="新細明體" w:hAnsiTheme="minorHAnsi" w:cstheme="minorBidi"/>
                <w:sz w:val="21"/>
                <w:szCs w:val="21"/>
              </w:rPr>
            </w:pP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Pr="00A80AAD" w:rsidRDefault="00914F45">
            <w:pPr>
              <w:adjustRightInd w:val="0"/>
              <w:snapToGrid w:val="0"/>
              <w:rPr>
                <w:b/>
                <w:sz w:val="21"/>
                <w:szCs w:val="21"/>
              </w:rPr>
            </w:pPr>
            <w:r w:rsidRPr="00A80AAD">
              <w:rPr>
                <w:rFonts w:hint="eastAsia"/>
                <w:b/>
                <w:sz w:val="21"/>
                <w:szCs w:val="21"/>
              </w:rPr>
              <w:t>課程之縱向銜接與橫向統合</w:t>
            </w: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1F68F6" w:rsidRPr="001F68F6" w:rsidRDefault="001F68F6" w:rsidP="001F68F6">
            <w:pPr>
              <w:adjustRightInd w:val="0"/>
              <w:snapToGrid w:val="0"/>
              <w:rPr>
                <w:rFonts w:ascii="標楷體" w:hAnsi="標楷體"/>
              </w:rPr>
            </w:pPr>
            <w:r w:rsidRPr="001F68F6">
              <w:rPr>
                <w:rFonts w:ascii="標楷體" w:hAnsi="標楷體" w:hint="eastAsia"/>
              </w:rPr>
              <w:t>美感教育是五育並進終必發展之全人能力之一.在國民教育中美術教育是美感培養的重要基礎.本通識美術教育在縱向發展中.除了學習美術技巧.美學鑑賞能力之外.生活美學更是本課程縱向發展之重要概念</w:t>
            </w:r>
          </w:p>
          <w:p w:rsidR="001F68F6" w:rsidRPr="001F68F6" w:rsidRDefault="001F68F6" w:rsidP="001F68F6">
            <w:pPr>
              <w:adjustRightInd w:val="0"/>
              <w:snapToGrid w:val="0"/>
              <w:rPr>
                <w:rFonts w:ascii="標楷體" w:hAnsi="標楷體"/>
              </w:rPr>
            </w:pPr>
            <w:r w:rsidRPr="001F68F6">
              <w:rPr>
                <w:rFonts w:ascii="標楷體" w:hAnsi="標楷體" w:hint="eastAsia"/>
              </w:rPr>
              <w:t>橫向連結部分.以通識美學能力之發展連結至各專業領域之特色任務.尤以視覺教育為重點.盼能打破各學科領域的隔閡.開發學生多元能力及未來市場能力的基礎</w:t>
            </w:r>
          </w:p>
          <w:p w:rsidR="00914F45" w:rsidRPr="006311F3" w:rsidRDefault="001F68F6" w:rsidP="001F68F6">
            <w:pPr>
              <w:adjustRightInd w:val="0"/>
              <w:snapToGrid w:val="0"/>
              <w:rPr>
                <w:rFonts w:ascii="標楷體" w:hAnsi="標楷體"/>
              </w:rPr>
            </w:pPr>
            <w:r w:rsidRPr="001F68F6">
              <w:rPr>
                <w:rFonts w:ascii="標楷體" w:hAnsi="標楷體" w:hint="eastAsia"/>
              </w:rPr>
              <w:t>而長照系統中.除了生理照顧,心靈照護更是有尊嚴的老去與開拓生命廣度的重要目標...因此生活美學正是能強化照護者對長照對象的尊重與關懷展現.小從生活環境布置,可延展至相關課程讓長者可以藉由創作過程展現個人價值</w:t>
            </w: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Pr="00A80AAD" w:rsidRDefault="00914F45">
            <w:pPr>
              <w:adjustRightInd w:val="0"/>
              <w:snapToGrid w:val="0"/>
              <w:jc w:val="both"/>
              <w:rPr>
                <w:b/>
                <w:sz w:val="21"/>
                <w:szCs w:val="21"/>
              </w:rPr>
            </w:pPr>
            <w:r w:rsidRPr="00A80AAD">
              <w:rPr>
                <w:rFonts w:hint="eastAsia"/>
                <w:b/>
                <w:sz w:val="21"/>
                <w:szCs w:val="21"/>
              </w:rPr>
              <w:lastRenderedPageBreak/>
              <w:t>課程可對應之</w:t>
            </w:r>
            <w:r w:rsidRPr="00A80AAD">
              <w:rPr>
                <w:b/>
                <w:sz w:val="21"/>
                <w:szCs w:val="21"/>
              </w:rPr>
              <w:t>ucan</w:t>
            </w:r>
            <w:r w:rsidRPr="00A80AAD">
              <w:rPr>
                <w:rFonts w:hint="eastAsia"/>
                <w:b/>
                <w:sz w:val="21"/>
                <w:szCs w:val="21"/>
              </w:rPr>
              <w:t>或職場需求</w:t>
            </w:r>
            <w:r w:rsidRPr="00A80AAD">
              <w:rPr>
                <w:b/>
                <w:sz w:val="21"/>
                <w:szCs w:val="21"/>
              </w:rPr>
              <w:t xml:space="preserve"> </w:t>
            </w: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14F45" w:rsidRPr="001F68F6" w:rsidRDefault="00DC2FA8" w:rsidP="001F68F6">
            <w:pPr>
              <w:adjustRightInd w:val="0"/>
              <w:snapToGrid w:val="0"/>
              <w:jc w:val="both"/>
            </w:pPr>
            <w:r w:rsidRPr="001F68F6">
              <w:rPr>
                <w:rFonts w:hint="eastAsia"/>
              </w:rPr>
              <w:t>1.</w:t>
            </w:r>
            <w:r w:rsidRPr="001F68F6">
              <w:rPr>
                <w:rFonts w:hint="eastAsia"/>
              </w:rPr>
              <w:t>美術鑑賞</w:t>
            </w:r>
            <w:r w:rsidR="00914F45" w:rsidRPr="001F68F6">
              <w:rPr>
                <w:rFonts w:hint="eastAsia"/>
              </w:rPr>
              <w:t>在各行業上的應用：</w:t>
            </w:r>
            <w:r w:rsidRPr="001F68F6">
              <w:rPr>
                <w:rFonts w:hint="eastAsia"/>
              </w:rPr>
              <w:t>食</w:t>
            </w:r>
            <w:r w:rsidRPr="001F68F6">
              <w:rPr>
                <w:rFonts w:ascii="標楷體" w:hAnsi="標楷體" w:hint="eastAsia"/>
              </w:rPr>
              <w:t>、</w:t>
            </w:r>
            <w:r w:rsidRPr="001F68F6">
              <w:rPr>
                <w:rFonts w:hint="eastAsia"/>
              </w:rPr>
              <w:t>衣</w:t>
            </w:r>
            <w:r w:rsidRPr="001F68F6">
              <w:rPr>
                <w:rFonts w:ascii="標楷體" w:hAnsi="標楷體" w:hint="eastAsia"/>
              </w:rPr>
              <w:t>、</w:t>
            </w:r>
            <w:r w:rsidRPr="001F68F6">
              <w:rPr>
                <w:rFonts w:hint="eastAsia"/>
              </w:rPr>
              <w:t>住</w:t>
            </w:r>
            <w:r w:rsidRPr="001F68F6">
              <w:rPr>
                <w:rFonts w:ascii="標楷體" w:hAnsi="標楷體" w:hint="eastAsia"/>
              </w:rPr>
              <w:t>、</w:t>
            </w:r>
            <w:r w:rsidRPr="001F68F6">
              <w:rPr>
                <w:rFonts w:hint="eastAsia"/>
              </w:rPr>
              <w:t>行</w:t>
            </w:r>
            <w:r w:rsidRPr="001F68F6">
              <w:rPr>
                <w:rFonts w:ascii="標楷體" w:hAnsi="標楷體" w:hint="eastAsia"/>
              </w:rPr>
              <w:t>、</w:t>
            </w:r>
            <w:r w:rsidR="00914F45" w:rsidRPr="001F68F6">
              <w:rPr>
                <w:rFonts w:hint="eastAsia"/>
              </w:rPr>
              <w:t>育</w:t>
            </w:r>
            <w:r w:rsidR="00914F45" w:rsidRPr="001F68F6">
              <w:rPr>
                <w:rFonts w:ascii="標楷體" w:hAnsi="標楷體" w:hint="eastAsia"/>
              </w:rPr>
              <w:t>、</w:t>
            </w:r>
            <w:r w:rsidR="00914F45" w:rsidRPr="001F68F6">
              <w:rPr>
                <w:rFonts w:hint="eastAsia"/>
              </w:rPr>
              <w:t>樂</w:t>
            </w:r>
            <w:r w:rsidR="00A80AAD" w:rsidRPr="001F68F6">
              <w:rPr>
                <w:rFonts w:ascii="標楷體" w:hAnsi="標楷體" w:hint="eastAsia"/>
              </w:rPr>
              <w:t>、</w:t>
            </w:r>
            <w:r w:rsidR="00A80AAD" w:rsidRPr="001F68F6">
              <w:rPr>
                <w:rFonts w:hint="eastAsia"/>
              </w:rPr>
              <w:t>文創產業上</w:t>
            </w:r>
            <w:r w:rsidR="00914F45" w:rsidRPr="001F68F6">
              <w:rPr>
                <w:rFonts w:hint="eastAsia"/>
              </w:rPr>
              <w:t>都有極密切之關</w:t>
            </w:r>
            <w:r w:rsidRPr="001F68F6">
              <w:rPr>
                <w:rFonts w:hint="eastAsia"/>
              </w:rPr>
              <w:t>聯</w:t>
            </w:r>
            <w:r w:rsidRPr="001F68F6">
              <w:rPr>
                <w:rFonts w:ascii="標楷體" w:hAnsi="標楷體" w:hint="eastAsia"/>
              </w:rPr>
              <w:t>。</w:t>
            </w:r>
            <w:r w:rsidRPr="001F68F6">
              <w:t xml:space="preserve"> </w:t>
            </w:r>
            <w:r w:rsidR="00914F45" w:rsidRPr="001F68F6">
              <w:t xml:space="preserve"> </w:t>
            </w:r>
          </w:p>
          <w:p w:rsidR="00914F45" w:rsidRPr="001F68F6" w:rsidRDefault="00914F45">
            <w:pPr>
              <w:adjustRightInd w:val="0"/>
              <w:snapToGrid w:val="0"/>
              <w:jc w:val="both"/>
            </w:pPr>
            <w:r w:rsidRPr="001F68F6">
              <w:t>2.</w:t>
            </w:r>
            <w:r w:rsidRPr="001F68F6">
              <w:rPr>
                <w:rFonts w:hint="eastAsia"/>
              </w:rPr>
              <w:t>使學生擁有各行業基本美學能力</w:t>
            </w:r>
            <w:r w:rsidRPr="001F68F6">
              <w:rPr>
                <w:rFonts w:ascii="標楷體" w:hAnsi="標楷體" w:hint="eastAsia"/>
              </w:rPr>
              <w:t>。</w:t>
            </w:r>
          </w:p>
          <w:p w:rsidR="00A72DFD" w:rsidRPr="001F68F6" w:rsidRDefault="00A72DFD" w:rsidP="00A72DFD">
            <w:pPr>
              <w:adjustRightInd w:val="0"/>
              <w:snapToGrid w:val="0"/>
              <w:jc w:val="both"/>
            </w:pPr>
            <w:r w:rsidRPr="001F68F6">
              <w:rPr>
                <w:rFonts w:hint="eastAsia"/>
              </w:rPr>
              <w:t>3.</w:t>
            </w:r>
            <w:r w:rsidRPr="001F68F6">
              <w:rPr>
                <w:rFonts w:hint="eastAsia"/>
              </w:rPr>
              <w:t>能製作符合自我風格之創作</w:t>
            </w:r>
          </w:p>
          <w:p w:rsidR="00A72DFD" w:rsidRPr="001F68F6" w:rsidRDefault="00A72DFD" w:rsidP="00A72DFD">
            <w:pPr>
              <w:adjustRightInd w:val="0"/>
              <w:snapToGrid w:val="0"/>
              <w:jc w:val="both"/>
            </w:pPr>
            <w:r w:rsidRPr="001F68F6">
              <w:rPr>
                <w:rFonts w:hint="eastAsia"/>
              </w:rPr>
              <w:t>4.</w:t>
            </w:r>
            <w:r w:rsidRPr="001F68F6">
              <w:rPr>
                <w:rFonts w:hint="eastAsia"/>
              </w:rPr>
              <w:t>能提升生活之美的感知</w:t>
            </w:r>
          </w:p>
          <w:p w:rsidR="00A72DFD" w:rsidRPr="001F68F6" w:rsidRDefault="00A72DFD" w:rsidP="00A72DFD">
            <w:pPr>
              <w:adjustRightInd w:val="0"/>
              <w:snapToGrid w:val="0"/>
              <w:jc w:val="both"/>
            </w:pPr>
            <w:r w:rsidRPr="001F68F6">
              <w:rPr>
                <w:rFonts w:hint="eastAsia"/>
              </w:rPr>
              <w:t>5.</w:t>
            </w:r>
            <w:r w:rsidRPr="001F68F6">
              <w:rPr>
                <w:rFonts w:hint="eastAsia"/>
              </w:rPr>
              <w:t>了解藝術創作與日常生活的藝術型態，表達獨立的思考能力，嘗試多元的藝術創作</w:t>
            </w:r>
          </w:p>
          <w:p w:rsidR="00914F45" w:rsidRPr="00A80AAD" w:rsidRDefault="00A72DFD" w:rsidP="00A72DFD">
            <w:pPr>
              <w:adjustRightInd w:val="0"/>
              <w:snapToGrid w:val="0"/>
              <w:jc w:val="both"/>
              <w:rPr>
                <w:b/>
                <w:sz w:val="21"/>
                <w:szCs w:val="21"/>
              </w:rPr>
            </w:pPr>
            <w:r w:rsidRPr="001F68F6">
              <w:rPr>
                <w:rFonts w:hint="eastAsia"/>
              </w:rPr>
              <w:t>6.</w:t>
            </w:r>
            <w:r w:rsidRPr="001F68F6">
              <w:rPr>
                <w:rFonts w:hint="eastAsia"/>
              </w:rPr>
              <w:t>能了解各類美術及視覺文化之創作內涵、形式特質及其與生活脈絡的關係</w:t>
            </w:r>
          </w:p>
        </w:tc>
      </w:tr>
    </w:tbl>
    <w:p w:rsidR="00914F45" w:rsidRPr="00A80AAD" w:rsidRDefault="00914F45" w:rsidP="00914F45">
      <w:pPr>
        <w:rPr>
          <w:rFonts w:ascii="標楷體" w:hAnsi="標楷體" w:cs="___+0"/>
          <w:b/>
          <w:kern w:val="0"/>
          <w:sz w:val="21"/>
          <w:szCs w:val="21"/>
        </w:rPr>
      </w:pPr>
      <w:r w:rsidRPr="00A80AAD">
        <w:rPr>
          <w:rFonts w:ascii="標楷體" w:hAnsi="標楷體" w:cs="___+0" w:hint="eastAsia"/>
          <w:b/>
          <w:kern w:val="0"/>
          <w:sz w:val="21"/>
          <w:szCs w:val="21"/>
        </w:rPr>
        <w:t>註:  1.請</w:t>
      </w:r>
      <w:r w:rsidRPr="00A80AAD">
        <w:rPr>
          <w:rFonts w:ascii="標楷體" w:hAnsi="標楷體" w:cs="___+1" w:hint="eastAsia"/>
          <w:b/>
          <w:kern w:val="0"/>
          <w:sz w:val="21"/>
          <w:szCs w:val="21"/>
        </w:rPr>
        <w:t>遵守智慧財產權</w:t>
      </w:r>
      <w:r w:rsidRPr="00A80AAD">
        <w:rPr>
          <w:rFonts w:ascii="標楷體" w:hAnsi="標楷體" w:cs="___+0" w:hint="eastAsia"/>
          <w:b/>
          <w:kern w:val="0"/>
          <w:sz w:val="21"/>
          <w:szCs w:val="21"/>
        </w:rPr>
        <w:t>，</w:t>
      </w:r>
      <w:r w:rsidRPr="00A80AAD">
        <w:rPr>
          <w:rFonts w:ascii="標楷體" w:hAnsi="標楷體" w:cs="___+1" w:hint="eastAsia"/>
          <w:b/>
          <w:kern w:val="0"/>
          <w:sz w:val="21"/>
          <w:szCs w:val="21"/>
        </w:rPr>
        <w:t>不</w:t>
      </w:r>
      <w:r w:rsidRPr="00A80AAD">
        <w:rPr>
          <w:rFonts w:ascii="標楷體" w:hAnsi="標楷體" w:cs="___+0" w:hint="eastAsia"/>
          <w:b/>
          <w:kern w:val="0"/>
          <w:sz w:val="21"/>
          <w:szCs w:val="21"/>
        </w:rPr>
        <w:t>得</w:t>
      </w:r>
      <w:r w:rsidRPr="00A80AAD">
        <w:rPr>
          <w:rFonts w:ascii="標楷體" w:hAnsi="標楷體" w:cs="___+1" w:hint="eastAsia"/>
          <w:b/>
          <w:kern w:val="0"/>
          <w:sz w:val="21"/>
          <w:szCs w:val="21"/>
        </w:rPr>
        <w:t>非</w:t>
      </w:r>
      <w:r w:rsidRPr="00A80AAD">
        <w:rPr>
          <w:rFonts w:ascii="標楷體" w:hAnsi="標楷體" w:cs="___+0" w:hint="eastAsia"/>
          <w:b/>
          <w:kern w:val="0"/>
          <w:sz w:val="21"/>
          <w:szCs w:val="21"/>
        </w:rPr>
        <w:t>法</w:t>
      </w:r>
      <w:r w:rsidRPr="00A80AAD">
        <w:rPr>
          <w:rFonts w:ascii="標楷體" w:hAnsi="標楷體" w:cs="___+1" w:hint="eastAsia"/>
          <w:b/>
          <w:kern w:val="0"/>
          <w:sz w:val="21"/>
          <w:szCs w:val="21"/>
        </w:rPr>
        <w:t>影印他</w:t>
      </w:r>
      <w:r w:rsidRPr="00A80AAD">
        <w:rPr>
          <w:rFonts w:ascii="標楷體" w:hAnsi="標楷體" w:cs="___+0" w:hint="eastAsia"/>
          <w:b/>
          <w:kern w:val="0"/>
          <w:sz w:val="21"/>
          <w:szCs w:val="21"/>
        </w:rPr>
        <w:t>人</w:t>
      </w:r>
      <w:r w:rsidRPr="00A80AAD">
        <w:rPr>
          <w:rFonts w:ascii="標楷體" w:hAnsi="標楷體" w:cs="___+1" w:hint="eastAsia"/>
          <w:b/>
          <w:kern w:val="0"/>
          <w:sz w:val="21"/>
          <w:szCs w:val="21"/>
        </w:rPr>
        <w:t>著</w:t>
      </w:r>
      <w:r w:rsidRPr="00A80AAD">
        <w:rPr>
          <w:rFonts w:ascii="標楷體" w:hAnsi="標楷體" w:cs="___+0" w:hint="eastAsia"/>
          <w:b/>
          <w:kern w:val="0"/>
          <w:sz w:val="21"/>
          <w:szCs w:val="21"/>
        </w:rPr>
        <w:t>作。  2.本表單經科及校課程會議通過後科網頁公告。</w:t>
      </w:r>
    </w:p>
    <w:p w:rsidR="00914F45" w:rsidRPr="00A80AAD" w:rsidRDefault="00914F45" w:rsidP="00914F45">
      <w:pPr>
        <w:rPr>
          <w:sz w:val="21"/>
          <w:szCs w:val="21"/>
        </w:rPr>
      </w:pPr>
    </w:p>
    <w:p w:rsidR="00772562" w:rsidRPr="00A80AAD" w:rsidRDefault="00772562">
      <w:pPr>
        <w:rPr>
          <w:sz w:val="21"/>
          <w:szCs w:val="21"/>
        </w:rPr>
      </w:pPr>
    </w:p>
    <w:sectPr w:rsidR="00772562" w:rsidRPr="00A80AAD" w:rsidSect="001F68F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A8B" w:rsidRDefault="007D3A8B" w:rsidP="00A80AAD">
      <w:r>
        <w:separator/>
      </w:r>
    </w:p>
  </w:endnote>
  <w:endnote w:type="continuationSeparator" w:id="0">
    <w:p w:rsidR="007D3A8B" w:rsidRDefault="007D3A8B" w:rsidP="00A8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A8B" w:rsidRDefault="007D3A8B" w:rsidP="00A80AAD">
      <w:r>
        <w:separator/>
      </w:r>
    </w:p>
  </w:footnote>
  <w:footnote w:type="continuationSeparator" w:id="0">
    <w:p w:rsidR="007D3A8B" w:rsidRDefault="007D3A8B" w:rsidP="00A80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CD18CA"/>
    <w:multiLevelType w:val="hybridMultilevel"/>
    <w:tmpl w:val="A9A81304"/>
    <w:lvl w:ilvl="0" w:tplc="12B885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F45"/>
    <w:rsid w:val="001327CF"/>
    <w:rsid w:val="00153CC3"/>
    <w:rsid w:val="00166DFE"/>
    <w:rsid w:val="00194E74"/>
    <w:rsid w:val="001F2CC5"/>
    <w:rsid w:val="001F68F6"/>
    <w:rsid w:val="002545DD"/>
    <w:rsid w:val="003D4E44"/>
    <w:rsid w:val="003F6244"/>
    <w:rsid w:val="005B4B9C"/>
    <w:rsid w:val="006311F3"/>
    <w:rsid w:val="00683170"/>
    <w:rsid w:val="00691709"/>
    <w:rsid w:val="00766222"/>
    <w:rsid w:val="00772562"/>
    <w:rsid w:val="007A06BB"/>
    <w:rsid w:val="007D3A8B"/>
    <w:rsid w:val="008667DC"/>
    <w:rsid w:val="00905868"/>
    <w:rsid w:val="00914F45"/>
    <w:rsid w:val="009F081F"/>
    <w:rsid w:val="00A72DFD"/>
    <w:rsid w:val="00A80AAD"/>
    <w:rsid w:val="00AB5139"/>
    <w:rsid w:val="00AF3C3F"/>
    <w:rsid w:val="00B0716C"/>
    <w:rsid w:val="00D54200"/>
    <w:rsid w:val="00DC2FA8"/>
    <w:rsid w:val="00E25209"/>
    <w:rsid w:val="00EA40E4"/>
    <w:rsid w:val="00EE6C76"/>
    <w:rsid w:val="00F3209A"/>
    <w:rsid w:val="00F43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6CC8B0-4CF2-4782-BA06-C8F8DC1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F45"/>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14F45"/>
    <w:rPr>
      <w:rFonts w:ascii="Arial" w:eastAsia="華康中黑體" w:hAnsi="Arial" w:cs="Arial"/>
      <w:sz w:val="32"/>
      <w:szCs w:val="32"/>
    </w:rPr>
  </w:style>
  <w:style w:type="paragraph" w:styleId="a4">
    <w:name w:val="header"/>
    <w:basedOn w:val="a"/>
    <w:link w:val="a5"/>
    <w:uiPriority w:val="99"/>
    <w:unhideWhenUsed/>
    <w:rsid w:val="00A80AAD"/>
    <w:pPr>
      <w:tabs>
        <w:tab w:val="center" w:pos="4153"/>
        <w:tab w:val="right" w:pos="8306"/>
      </w:tabs>
      <w:snapToGrid w:val="0"/>
    </w:pPr>
    <w:rPr>
      <w:sz w:val="20"/>
      <w:szCs w:val="20"/>
    </w:rPr>
  </w:style>
  <w:style w:type="character" w:customStyle="1" w:styleId="a5">
    <w:name w:val="頁首 字元"/>
    <w:basedOn w:val="a0"/>
    <w:link w:val="a4"/>
    <w:uiPriority w:val="99"/>
    <w:rsid w:val="00A80AAD"/>
    <w:rPr>
      <w:rFonts w:ascii="Times New Roman" w:eastAsia="標楷體" w:hAnsi="Times New Roman" w:cs="Times New Roman"/>
      <w:sz w:val="20"/>
      <w:szCs w:val="20"/>
    </w:rPr>
  </w:style>
  <w:style w:type="paragraph" w:styleId="a6">
    <w:name w:val="footer"/>
    <w:basedOn w:val="a"/>
    <w:link w:val="a7"/>
    <w:uiPriority w:val="99"/>
    <w:unhideWhenUsed/>
    <w:rsid w:val="00A80AAD"/>
    <w:pPr>
      <w:tabs>
        <w:tab w:val="center" w:pos="4153"/>
        <w:tab w:val="right" w:pos="8306"/>
      </w:tabs>
      <w:snapToGrid w:val="0"/>
    </w:pPr>
    <w:rPr>
      <w:sz w:val="20"/>
      <w:szCs w:val="20"/>
    </w:rPr>
  </w:style>
  <w:style w:type="character" w:customStyle="1" w:styleId="a7">
    <w:name w:val="頁尾 字元"/>
    <w:basedOn w:val="a0"/>
    <w:link w:val="a6"/>
    <w:uiPriority w:val="99"/>
    <w:rsid w:val="00A80AAD"/>
    <w:rPr>
      <w:rFonts w:ascii="Times New Roman" w:eastAsia="標楷體" w:hAnsi="Times New Roman" w:cs="Times New Roman"/>
      <w:sz w:val="20"/>
      <w:szCs w:val="20"/>
    </w:rPr>
  </w:style>
  <w:style w:type="paragraph" w:styleId="a8">
    <w:name w:val="List Paragraph"/>
    <w:basedOn w:val="a"/>
    <w:uiPriority w:val="34"/>
    <w:qFormat/>
    <w:rsid w:val="00DC2FA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user</cp:lastModifiedBy>
  <cp:revision>2</cp:revision>
  <dcterms:created xsi:type="dcterms:W3CDTF">2024-10-01T02:52:00Z</dcterms:created>
  <dcterms:modified xsi:type="dcterms:W3CDTF">2024-10-01T02:52:00Z</dcterms:modified>
</cp:coreProperties>
</file>